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5C" w:rsidRDefault="001B375C" w:rsidP="001B375C">
      <w:pPr>
        <w:jc w:val="center"/>
        <w:rPr>
          <w:lang w:val="en-US"/>
        </w:rPr>
      </w:pPr>
    </w:p>
    <w:p w:rsidR="001B375C" w:rsidRPr="0016268E" w:rsidRDefault="001B375C" w:rsidP="001B375C">
      <w:pPr>
        <w:jc w:val="center"/>
        <w:rPr>
          <w:sz w:val="36"/>
          <w:szCs w:val="32"/>
          <w:lang w:val="en-US"/>
        </w:rPr>
      </w:pPr>
      <w:r w:rsidRPr="0016268E">
        <w:rPr>
          <w:rFonts w:hint="cs"/>
          <w:sz w:val="36"/>
          <w:szCs w:val="32"/>
          <w:cs/>
          <w:lang w:val="en-US"/>
        </w:rPr>
        <w:t xml:space="preserve">प्रवेश सूचना </w:t>
      </w:r>
      <w:r w:rsidRPr="0016268E">
        <w:rPr>
          <w:sz w:val="36"/>
          <w:szCs w:val="32"/>
          <w:lang w:val="en-US"/>
        </w:rPr>
        <w:t>Admission Notice  2022-23</w:t>
      </w:r>
    </w:p>
    <w:p w:rsidR="001B375C" w:rsidRPr="0016268E" w:rsidRDefault="001B375C" w:rsidP="001B375C">
      <w:pPr>
        <w:jc w:val="center"/>
        <w:rPr>
          <w:sz w:val="36"/>
          <w:szCs w:val="32"/>
          <w:lang w:val="en-US"/>
        </w:rPr>
      </w:pPr>
      <w:r w:rsidRPr="0016268E">
        <w:rPr>
          <w:rFonts w:hint="cs"/>
          <w:sz w:val="36"/>
          <w:szCs w:val="32"/>
          <w:cs/>
          <w:lang w:val="en-US"/>
        </w:rPr>
        <w:t xml:space="preserve">कक्षा अनुसार </w:t>
      </w:r>
      <w:r w:rsidR="0016268E" w:rsidRPr="0016268E">
        <w:rPr>
          <w:rFonts w:hint="cs"/>
          <w:sz w:val="36"/>
          <w:szCs w:val="32"/>
          <w:cs/>
          <w:lang w:val="en-US"/>
        </w:rPr>
        <w:t xml:space="preserve">संभावित </w:t>
      </w:r>
      <w:r w:rsidRPr="0016268E">
        <w:rPr>
          <w:rFonts w:hint="cs"/>
          <w:sz w:val="36"/>
          <w:szCs w:val="32"/>
          <w:cs/>
          <w:lang w:val="en-US"/>
        </w:rPr>
        <w:t>रिक्तियां (</w:t>
      </w:r>
      <w:r w:rsidRPr="0016268E">
        <w:rPr>
          <w:sz w:val="36"/>
          <w:szCs w:val="32"/>
          <w:lang w:val="en-US"/>
        </w:rPr>
        <w:t xml:space="preserve">Class-wise </w:t>
      </w:r>
      <w:r w:rsidR="0016268E" w:rsidRPr="0016268E">
        <w:rPr>
          <w:sz w:val="36"/>
          <w:szCs w:val="32"/>
          <w:lang w:val="en-US"/>
        </w:rPr>
        <w:t xml:space="preserve">Tentative </w:t>
      </w:r>
      <w:r w:rsidRPr="0016268E">
        <w:rPr>
          <w:sz w:val="36"/>
          <w:szCs w:val="32"/>
          <w:lang w:val="en-US"/>
        </w:rPr>
        <w:t>Vacancies)</w:t>
      </w:r>
    </w:p>
    <w:tbl>
      <w:tblPr>
        <w:tblStyle w:val="TableGrid"/>
        <w:tblW w:w="8788" w:type="dxa"/>
        <w:tblInd w:w="959" w:type="dxa"/>
        <w:tblLook w:val="04A0"/>
      </w:tblPr>
      <w:tblGrid>
        <w:gridCol w:w="3136"/>
        <w:gridCol w:w="5652"/>
      </w:tblGrid>
      <w:tr w:rsidR="001B375C" w:rsidTr="0016268E">
        <w:tc>
          <w:tcPr>
            <w:tcW w:w="3136" w:type="dxa"/>
          </w:tcPr>
          <w:p w:rsidR="001B375C" w:rsidRPr="0016268E" w:rsidRDefault="001B375C">
            <w:pPr>
              <w:rPr>
                <w:rFonts w:hint="cs"/>
                <w:sz w:val="36"/>
                <w:szCs w:val="32"/>
                <w:cs/>
                <w:lang w:val="en-US"/>
              </w:rPr>
            </w:pPr>
            <w:r w:rsidRPr="0016268E">
              <w:rPr>
                <w:rFonts w:hint="cs"/>
                <w:sz w:val="36"/>
                <w:szCs w:val="32"/>
                <w:cs/>
                <w:lang w:val="en-US"/>
              </w:rPr>
              <w:t xml:space="preserve">कक्षा </w:t>
            </w:r>
          </w:p>
        </w:tc>
        <w:tc>
          <w:tcPr>
            <w:tcW w:w="5652" w:type="dxa"/>
          </w:tcPr>
          <w:p w:rsidR="001B375C" w:rsidRPr="0016268E" w:rsidRDefault="001B375C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rFonts w:hint="cs"/>
                <w:sz w:val="36"/>
                <w:szCs w:val="32"/>
                <w:cs/>
                <w:lang w:val="en-US"/>
              </w:rPr>
              <w:t xml:space="preserve">रिक्तियां </w:t>
            </w:r>
          </w:p>
        </w:tc>
      </w:tr>
      <w:tr w:rsidR="001B375C" w:rsidTr="0016268E">
        <w:tc>
          <w:tcPr>
            <w:tcW w:w="3136" w:type="dxa"/>
          </w:tcPr>
          <w:p w:rsidR="001B375C" w:rsidRPr="0016268E" w:rsidRDefault="001B375C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sz w:val="36"/>
                <w:szCs w:val="32"/>
                <w:lang w:val="en-US"/>
              </w:rPr>
              <w:t>I</w:t>
            </w:r>
          </w:p>
        </w:tc>
        <w:tc>
          <w:tcPr>
            <w:tcW w:w="5652" w:type="dxa"/>
          </w:tcPr>
          <w:p w:rsidR="001B375C" w:rsidRPr="0016268E" w:rsidRDefault="001B375C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sz w:val="36"/>
                <w:szCs w:val="32"/>
                <w:lang w:val="en-US"/>
              </w:rPr>
              <w:t>40</w:t>
            </w:r>
          </w:p>
        </w:tc>
      </w:tr>
      <w:tr w:rsidR="001B375C" w:rsidTr="0016268E">
        <w:tc>
          <w:tcPr>
            <w:tcW w:w="3136" w:type="dxa"/>
          </w:tcPr>
          <w:p w:rsidR="001B375C" w:rsidRPr="0016268E" w:rsidRDefault="001B375C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sz w:val="36"/>
                <w:szCs w:val="32"/>
                <w:lang w:val="en-US"/>
              </w:rPr>
              <w:t>II</w:t>
            </w:r>
          </w:p>
        </w:tc>
        <w:tc>
          <w:tcPr>
            <w:tcW w:w="5652" w:type="dxa"/>
          </w:tcPr>
          <w:p w:rsidR="001B375C" w:rsidRPr="0016268E" w:rsidRDefault="001B375C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sz w:val="36"/>
                <w:szCs w:val="32"/>
                <w:lang w:val="en-US"/>
              </w:rPr>
              <w:t>0 (NIL)</w:t>
            </w:r>
          </w:p>
        </w:tc>
      </w:tr>
      <w:tr w:rsidR="001B375C" w:rsidTr="0016268E">
        <w:tc>
          <w:tcPr>
            <w:tcW w:w="3136" w:type="dxa"/>
          </w:tcPr>
          <w:p w:rsidR="001B375C" w:rsidRPr="0016268E" w:rsidRDefault="001B375C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sz w:val="36"/>
                <w:szCs w:val="32"/>
                <w:lang w:val="en-US"/>
              </w:rPr>
              <w:t>III</w:t>
            </w:r>
          </w:p>
        </w:tc>
        <w:tc>
          <w:tcPr>
            <w:tcW w:w="5652" w:type="dxa"/>
          </w:tcPr>
          <w:p w:rsidR="001B375C" w:rsidRPr="0016268E" w:rsidRDefault="001B375C">
            <w:pPr>
              <w:rPr>
                <w:sz w:val="36"/>
                <w:szCs w:val="32"/>
              </w:rPr>
            </w:pPr>
            <w:r w:rsidRPr="0016268E">
              <w:rPr>
                <w:sz w:val="36"/>
                <w:szCs w:val="32"/>
                <w:lang w:val="en-US"/>
              </w:rPr>
              <w:t>0 (NIL)</w:t>
            </w:r>
          </w:p>
        </w:tc>
      </w:tr>
      <w:tr w:rsidR="001B375C" w:rsidTr="0016268E">
        <w:tc>
          <w:tcPr>
            <w:tcW w:w="3136" w:type="dxa"/>
          </w:tcPr>
          <w:p w:rsidR="001B375C" w:rsidRPr="0016268E" w:rsidRDefault="001B375C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sz w:val="36"/>
                <w:szCs w:val="32"/>
                <w:lang w:val="en-US"/>
              </w:rPr>
              <w:t>IV</w:t>
            </w:r>
          </w:p>
        </w:tc>
        <w:tc>
          <w:tcPr>
            <w:tcW w:w="5652" w:type="dxa"/>
          </w:tcPr>
          <w:p w:rsidR="001B375C" w:rsidRPr="0016268E" w:rsidRDefault="001B375C">
            <w:pPr>
              <w:rPr>
                <w:sz w:val="36"/>
                <w:szCs w:val="32"/>
              </w:rPr>
            </w:pPr>
            <w:r w:rsidRPr="0016268E">
              <w:rPr>
                <w:sz w:val="36"/>
                <w:szCs w:val="32"/>
                <w:lang w:val="en-US"/>
              </w:rPr>
              <w:t>0 (NIL)</w:t>
            </w:r>
          </w:p>
        </w:tc>
      </w:tr>
      <w:tr w:rsidR="001B375C" w:rsidTr="0016268E">
        <w:tc>
          <w:tcPr>
            <w:tcW w:w="3136" w:type="dxa"/>
          </w:tcPr>
          <w:p w:rsidR="001B375C" w:rsidRPr="0016268E" w:rsidRDefault="001B375C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sz w:val="36"/>
                <w:szCs w:val="32"/>
                <w:lang w:val="en-US"/>
              </w:rPr>
              <w:t>V</w:t>
            </w:r>
          </w:p>
        </w:tc>
        <w:tc>
          <w:tcPr>
            <w:tcW w:w="5652" w:type="dxa"/>
          </w:tcPr>
          <w:p w:rsidR="001B375C" w:rsidRPr="0016268E" w:rsidRDefault="001B375C">
            <w:pPr>
              <w:rPr>
                <w:sz w:val="36"/>
                <w:szCs w:val="32"/>
              </w:rPr>
            </w:pPr>
            <w:r w:rsidRPr="0016268E">
              <w:rPr>
                <w:sz w:val="36"/>
                <w:szCs w:val="32"/>
                <w:lang w:val="en-US"/>
              </w:rPr>
              <w:t>0 (NIL)</w:t>
            </w:r>
          </w:p>
        </w:tc>
      </w:tr>
      <w:tr w:rsidR="001B375C" w:rsidTr="0016268E">
        <w:tc>
          <w:tcPr>
            <w:tcW w:w="3136" w:type="dxa"/>
          </w:tcPr>
          <w:p w:rsidR="001B375C" w:rsidRPr="0016268E" w:rsidRDefault="001B375C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sz w:val="36"/>
                <w:szCs w:val="32"/>
                <w:lang w:val="en-US"/>
              </w:rPr>
              <w:t>VI</w:t>
            </w:r>
          </w:p>
        </w:tc>
        <w:tc>
          <w:tcPr>
            <w:tcW w:w="5652" w:type="dxa"/>
          </w:tcPr>
          <w:p w:rsidR="001B375C" w:rsidRPr="0016268E" w:rsidRDefault="0016268E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rFonts w:hint="cs"/>
                <w:sz w:val="36"/>
                <w:szCs w:val="32"/>
                <w:cs/>
                <w:lang w:val="en-US"/>
              </w:rPr>
              <w:t xml:space="preserve">2 </w:t>
            </w:r>
          </w:p>
        </w:tc>
      </w:tr>
      <w:tr w:rsidR="001B375C" w:rsidTr="0016268E">
        <w:tc>
          <w:tcPr>
            <w:tcW w:w="3136" w:type="dxa"/>
          </w:tcPr>
          <w:p w:rsidR="001B375C" w:rsidRPr="0016268E" w:rsidRDefault="001B375C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sz w:val="36"/>
                <w:szCs w:val="32"/>
                <w:lang w:val="en-US"/>
              </w:rPr>
              <w:t>VII</w:t>
            </w:r>
          </w:p>
        </w:tc>
        <w:tc>
          <w:tcPr>
            <w:tcW w:w="5652" w:type="dxa"/>
          </w:tcPr>
          <w:p w:rsidR="001B375C" w:rsidRPr="0016268E" w:rsidRDefault="0016268E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rFonts w:hint="cs"/>
                <w:sz w:val="36"/>
                <w:szCs w:val="32"/>
                <w:cs/>
                <w:lang w:val="en-US"/>
              </w:rPr>
              <w:t xml:space="preserve">7 </w:t>
            </w:r>
          </w:p>
        </w:tc>
      </w:tr>
      <w:tr w:rsidR="001B375C" w:rsidTr="0016268E">
        <w:tc>
          <w:tcPr>
            <w:tcW w:w="3136" w:type="dxa"/>
          </w:tcPr>
          <w:p w:rsidR="001B375C" w:rsidRPr="0016268E" w:rsidRDefault="0016268E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sz w:val="36"/>
                <w:szCs w:val="32"/>
                <w:lang w:val="en-US"/>
              </w:rPr>
              <w:t>VIII</w:t>
            </w:r>
          </w:p>
        </w:tc>
        <w:tc>
          <w:tcPr>
            <w:tcW w:w="5652" w:type="dxa"/>
          </w:tcPr>
          <w:p w:rsidR="001B375C" w:rsidRPr="0016268E" w:rsidRDefault="0016268E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sz w:val="36"/>
                <w:szCs w:val="32"/>
                <w:lang w:val="en-US"/>
              </w:rPr>
              <w:t>1</w:t>
            </w:r>
          </w:p>
        </w:tc>
      </w:tr>
      <w:tr w:rsidR="0016268E" w:rsidTr="0016268E">
        <w:tc>
          <w:tcPr>
            <w:tcW w:w="3136" w:type="dxa"/>
          </w:tcPr>
          <w:p w:rsidR="0016268E" w:rsidRPr="0016268E" w:rsidRDefault="0016268E" w:rsidP="00F419E0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sz w:val="36"/>
                <w:szCs w:val="32"/>
                <w:lang w:val="en-US"/>
              </w:rPr>
              <w:t>IX</w:t>
            </w:r>
          </w:p>
        </w:tc>
        <w:tc>
          <w:tcPr>
            <w:tcW w:w="5652" w:type="dxa"/>
          </w:tcPr>
          <w:p w:rsidR="0016268E" w:rsidRPr="0016268E" w:rsidRDefault="0016268E" w:rsidP="00F419E0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sz w:val="36"/>
                <w:szCs w:val="32"/>
                <w:lang w:val="en-US"/>
              </w:rPr>
              <w:t xml:space="preserve">3 </w:t>
            </w:r>
            <w:r w:rsidRPr="0016268E">
              <w:rPr>
                <w:rFonts w:hint="cs"/>
                <w:sz w:val="36"/>
                <w:szCs w:val="32"/>
                <w:cs/>
                <w:lang w:val="en-US"/>
              </w:rPr>
              <w:t xml:space="preserve"> </w:t>
            </w:r>
            <w:r w:rsidRPr="0016268E">
              <w:rPr>
                <w:sz w:val="36"/>
                <w:szCs w:val="32"/>
                <w:lang w:val="en-US"/>
              </w:rPr>
              <w:t>(</w:t>
            </w:r>
            <w:r w:rsidRPr="0016268E">
              <w:rPr>
                <w:rFonts w:hint="cs"/>
                <w:sz w:val="36"/>
                <w:szCs w:val="32"/>
                <w:cs/>
                <w:lang w:val="en-US"/>
              </w:rPr>
              <w:t>प्रवेश परीक्षा के आधार पर )</w:t>
            </w:r>
            <w:r w:rsidRPr="0016268E">
              <w:rPr>
                <w:rFonts w:hint="cs"/>
                <w:sz w:val="36"/>
                <w:szCs w:val="32"/>
                <w:cs/>
                <w:lang w:val="en-US"/>
              </w:rPr>
              <w:t xml:space="preserve"> </w:t>
            </w:r>
          </w:p>
        </w:tc>
      </w:tr>
      <w:tr w:rsidR="0016268E" w:rsidTr="0016268E">
        <w:tc>
          <w:tcPr>
            <w:tcW w:w="3136" w:type="dxa"/>
          </w:tcPr>
          <w:p w:rsidR="0016268E" w:rsidRPr="0016268E" w:rsidRDefault="0016268E" w:rsidP="00F419E0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sz w:val="36"/>
                <w:szCs w:val="32"/>
                <w:lang w:val="en-US"/>
              </w:rPr>
              <w:t>X</w:t>
            </w:r>
          </w:p>
        </w:tc>
        <w:tc>
          <w:tcPr>
            <w:tcW w:w="5652" w:type="dxa"/>
          </w:tcPr>
          <w:p w:rsidR="0016268E" w:rsidRPr="0016268E" w:rsidRDefault="0016268E" w:rsidP="0016268E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rFonts w:hint="cs"/>
                <w:sz w:val="36"/>
                <w:szCs w:val="32"/>
                <w:cs/>
                <w:lang w:val="en-US"/>
              </w:rPr>
              <w:t xml:space="preserve">प्रवेश नहीं </w:t>
            </w:r>
            <w:r w:rsidRPr="0016268E">
              <w:rPr>
                <w:sz w:val="36"/>
                <w:szCs w:val="32"/>
                <w:lang w:val="en-US"/>
              </w:rPr>
              <w:t>(</w:t>
            </w:r>
            <w:r w:rsidRPr="0016268E">
              <w:rPr>
                <w:rFonts w:hint="cs"/>
                <w:sz w:val="36"/>
                <w:szCs w:val="32"/>
                <w:cs/>
                <w:lang w:val="en-US"/>
              </w:rPr>
              <w:t xml:space="preserve">NO </w:t>
            </w:r>
            <w:r w:rsidRPr="0016268E">
              <w:rPr>
                <w:sz w:val="36"/>
                <w:szCs w:val="32"/>
                <w:lang w:val="en-US"/>
              </w:rPr>
              <w:t>ADMISSION)</w:t>
            </w:r>
          </w:p>
        </w:tc>
      </w:tr>
      <w:tr w:rsidR="0016268E" w:rsidTr="0016268E">
        <w:tc>
          <w:tcPr>
            <w:tcW w:w="3136" w:type="dxa"/>
          </w:tcPr>
          <w:p w:rsidR="0016268E" w:rsidRPr="0016268E" w:rsidRDefault="0016268E" w:rsidP="00F419E0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sz w:val="36"/>
                <w:szCs w:val="32"/>
                <w:lang w:val="en-US"/>
              </w:rPr>
              <w:t>XI</w:t>
            </w:r>
          </w:p>
        </w:tc>
        <w:tc>
          <w:tcPr>
            <w:tcW w:w="5652" w:type="dxa"/>
          </w:tcPr>
          <w:p w:rsidR="0016268E" w:rsidRPr="0016268E" w:rsidRDefault="0016268E" w:rsidP="00F419E0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rFonts w:hint="cs"/>
                <w:sz w:val="36"/>
                <w:szCs w:val="32"/>
                <w:cs/>
                <w:lang w:val="en-US"/>
              </w:rPr>
              <w:t>20 (10 की अंको के आधार पर)</w:t>
            </w:r>
          </w:p>
        </w:tc>
      </w:tr>
      <w:tr w:rsidR="0016268E" w:rsidTr="0016268E">
        <w:tc>
          <w:tcPr>
            <w:tcW w:w="3136" w:type="dxa"/>
          </w:tcPr>
          <w:p w:rsidR="0016268E" w:rsidRPr="0016268E" w:rsidRDefault="0016268E" w:rsidP="00F419E0">
            <w:pPr>
              <w:rPr>
                <w:sz w:val="36"/>
                <w:szCs w:val="32"/>
                <w:lang w:val="en-US"/>
              </w:rPr>
            </w:pPr>
            <w:r w:rsidRPr="0016268E">
              <w:rPr>
                <w:sz w:val="36"/>
                <w:szCs w:val="32"/>
                <w:lang w:val="en-US"/>
              </w:rPr>
              <w:t>XII</w:t>
            </w:r>
          </w:p>
        </w:tc>
        <w:tc>
          <w:tcPr>
            <w:tcW w:w="5652" w:type="dxa"/>
          </w:tcPr>
          <w:p w:rsidR="0016268E" w:rsidRPr="0016268E" w:rsidRDefault="0016268E" w:rsidP="00F419E0">
            <w:pPr>
              <w:rPr>
                <w:rFonts w:hint="cs"/>
                <w:sz w:val="36"/>
                <w:szCs w:val="32"/>
                <w:cs/>
                <w:lang w:val="en-US"/>
              </w:rPr>
            </w:pPr>
            <w:r w:rsidRPr="0016268E">
              <w:rPr>
                <w:rFonts w:hint="cs"/>
                <w:sz w:val="36"/>
                <w:szCs w:val="32"/>
                <w:cs/>
                <w:lang w:val="en-US"/>
              </w:rPr>
              <w:t xml:space="preserve">प्रवेश नहीं  </w:t>
            </w:r>
            <w:r w:rsidRPr="0016268E">
              <w:rPr>
                <w:sz w:val="36"/>
                <w:szCs w:val="32"/>
                <w:lang w:val="en-US"/>
              </w:rPr>
              <w:t>(</w:t>
            </w:r>
            <w:r w:rsidRPr="0016268E">
              <w:rPr>
                <w:rFonts w:hint="cs"/>
                <w:sz w:val="36"/>
                <w:szCs w:val="32"/>
                <w:cs/>
                <w:lang w:val="en-US"/>
              </w:rPr>
              <w:t xml:space="preserve">NO </w:t>
            </w:r>
            <w:r w:rsidRPr="0016268E">
              <w:rPr>
                <w:sz w:val="36"/>
                <w:szCs w:val="32"/>
                <w:lang w:val="en-US"/>
              </w:rPr>
              <w:t>ADMISSION)</w:t>
            </w:r>
          </w:p>
        </w:tc>
      </w:tr>
    </w:tbl>
    <w:p w:rsidR="001B375C" w:rsidRDefault="001B375C">
      <w:pPr>
        <w:rPr>
          <w:sz w:val="28"/>
          <w:szCs w:val="24"/>
          <w:lang w:val="en-US"/>
        </w:rPr>
      </w:pPr>
    </w:p>
    <w:p w:rsidR="0016268E" w:rsidRDefault="0016268E">
      <w:pPr>
        <w:rPr>
          <w:rFonts w:hint="cs"/>
          <w:sz w:val="32"/>
          <w:szCs w:val="28"/>
          <w:lang w:val="en-US"/>
        </w:rPr>
      </w:pPr>
      <w:r w:rsidRPr="0016268E">
        <w:rPr>
          <w:rFonts w:hint="cs"/>
          <w:sz w:val="32"/>
          <w:szCs w:val="28"/>
          <w:cs/>
          <w:lang w:val="en-US"/>
        </w:rPr>
        <w:t xml:space="preserve">नोट : </w:t>
      </w:r>
      <w:r>
        <w:rPr>
          <w:rFonts w:hint="cs"/>
          <w:sz w:val="32"/>
          <w:szCs w:val="28"/>
          <w:cs/>
          <w:lang w:val="en-US"/>
        </w:rPr>
        <w:t xml:space="preserve">स्थानांतरण (टीसी) होने या आने पर उक्त रिक्तियों में परिवर्तन संभव हैI </w:t>
      </w:r>
    </w:p>
    <w:p w:rsidR="0016268E" w:rsidRDefault="0016268E">
      <w:pPr>
        <w:rPr>
          <w:rFonts w:hint="cs"/>
          <w:sz w:val="32"/>
          <w:szCs w:val="28"/>
          <w:lang w:val="en-US"/>
        </w:rPr>
      </w:pPr>
    </w:p>
    <w:p w:rsidR="0016268E" w:rsidRDefault="0016268E" w:rsidP="0016268E">
      <w:pPr>
        <w:spacing w:after="0"/>
        <w:rPr>
          <w:rFonts w:hint="cs"/>
          <w:sz w:val="32"/>
          <w:szCs w:val="28"/>
          <w:lang w:val="en-US"/>
        </w:rPr>
      </w:pPr>
      <w:r>
        <w:rPr>
          <w:rFonts w:hint="cs"/>
          <w:sz w:val="32"/>
          <w:szCs w:val="28"/>
          <w:cs/>
          <w:lang w:val="en-US"/>
        </w:rPr>
        <w:tab/>
      </w:r>
      <w:r>
        <w:rPr>
          <w:rFonts w:hint="cs"/>
          <w:sz w:val="32"/>
          <w:szCs w:val="28"/>
          <w:cs/>
          <w:lang w:val="en-US"/>
        </w:rPr>
        <w:tab/>
      </w:r>
      <w:r>
        <w:rPr>
          <w:rFonts w:hint="cs"/>
          <w:sz w:val="32"/>
          <w:szCs w:val="28"/>
          <w:cs/>
          <w:lang w:val="en-US"/>
        </w:rPr>
        <w:tab/>
      </w:r>
      <w:r>
        <w:rPr>
          <w:rFonts w:hint="cs"/>
          <w:sz w:val="32"/>
          <w:szCs w:val="28"/>
          <w:cs/>
          <w:lang w:val="en-US"/>
        </w:rPr>
        <w:tab/>
      </w:r>
      <w:r>
        <w:rPr>
          <w:rFonts w:hint="cs"/>
          <w:sz w:val="32"/>
          <w:szCs w:val="28"/>
          <w:cs/>
          <w:lang w:val="en-US"/>
        </w:rPr>
        <w:tab/>
      </w:r>
      <w:r>
        <w:rPr>
          <w:rFonts w:hint="cs"/>
          <w:sz w:val="32"/>
          <w:szCs w:val="28"/>
          <w:cs/>
          <w:lang w:val="en-US"/>
        </w:rPr>
        <w:tab/>
      </w:r>
      <w:r>
        <w:rPr>
          <w:rFonts w:hint="cs"/>
          <w:sz w:val="32"/>
          <w:szCs w:val="28"/>
          <w:cs/>
          <w:lang w:val="en-US"/>
        </w:rPr>
        <w:tab/>
      </w:r>
      <w:r>
        <w:rPr>
          <w:rFonts w:hint="cs"/>
          <w:sz w:val="32"/>
          <w:szCs w:val="28"/>
          <w:cs/>
          <w:lang w:val="en-US"/>
        </w:rPr>
        <w:tab/>
      </w:r>
      <w:r>
        <w:rPr>
          <w:rFonts w:hint="cs"/>
          <w:sz w:val="32"/>
          <w:szCs w:val="28"/>
          <w:cs/>
          <w:lang w:val="en-US"/>
        </w:rPr>
        <w:tab/>
      </w:r>
      <w:r>
        <w:rPr>
          <w:rFonts w:hint="cs"/>
          <w:sz w:val="32"/>
          <w:szCs w:val="28"/>
          <w:cs/>
          <w:lang w:val="en-US"/>
        </w:rPr>
        <w:tab/>
        <w:t xml:space="preserve">प्राचार्य </w:t>
      </w:r>
    </w:p>
    <w:p w:rsidR="0016268E" w:rsidRDefault="0016268E" w:rsidP="0016268E">
      <w:pPr>
        <w:spacing w:after="0"/>
        <w:rPr>
          <w:rFonts w:hint="cs"/>
          <w:sz w:val="32"/>
          <w:szCs w:val="28"/>
          <w:lang w:val="en-US"/>
        </w:rPr>
      </w:pPr>
      <w:r>
        <w:rPr>
          <w:rFonts w:hint="cs"/>
          <w:sz w:val="32"/>
          <w:szCs w:val="28"/>
          <w:cs/>
          <w:lang w:val="en-US"/>
        </w:rPr>
        <w:tab/>
      </w:r>
      <w:r>
        <w:rPr>
          <w:rFonts w:hint="cs"/>
          <w:sz w:val="32"/>
          <w:szCs w:val="28"/>
          <w:cs/>
          <w:lang w:val="en-US"/>
        </w:rPr>
        <w:tab/>
      </w:r>
      <w:r>
        <w:rPr>
          <w:rFonts w:hint="cs"/>
          <w:sz w:val="32"/>
          <w:szCs w:val="28"/>
          <w:cs/>
          <w:lang w:val="en-US"/>
        </w:rPr>
        <w:tab/>
      </w:r>
      <w:r>
        <w:rPr>
          <w:rFonts w:hint="cs"/>
          <w:sz w:val="32"/>
          <w:szCs w:val="28"/>
          <w:cs/>
          <w:lang w:val="en-US"/>
        </w:rPr>
        <w:tab/>
      </w:r>
      <w:r>
        <w:rPr>
          <w:rFonts w:hint="cs"/>
          <w:sz w:val="32"/>
          <w:szCs w:val="28"/>
          <w:cs/>
          <w:lang w:val="en-US"/>
        </w:rPr>
        <w:tab/>
      </w:r>
      <w:r>
        <w:rPr>
          <w:rFonts w:hint="cs"/>
          <w:sz w:val="32"/>
          <w:szCs w:val="28"/>
          <w:cs/>
          <w:lang w:val="en-US"/>
        </w:rPr>
        <w:tab/>
      </w:r>
      <w:r>
        <w:rPr>
          <w:rFonts w:hint="cs"/>
          <w:sz w:val="32"/>
          <w:szCs w:val="28"/>
          <w:cs/>
          <w:lang w:val="en-US"/>
        </w:rPr>
        <w:tab/>
      </w:r>
      <w:r>
        <w:rPr>
          <w:rFonts w:hint="cs"/>
          <w:sz w:val="32"/>
          <w:szCs w:val="28"/>
          <w:cs/>
          <w:lang w:val="en-US"/>
        </w:rPr>
        <w:tab/>
      </w:r>
      <w:r>
        <w:rPr>
          <w:rFonts w:hint="cs"/>
          <w:sz w:val="32"/>
          <w:szCs w:val="28"/>
          <w:cs/>
          <w:lang w:val="en-US"/>
        </w:rPr>
        <w:tab/>
        <w:t>(मुकेश कुमार मीना )</w:t>
      </w:r>
    </w:p>
    <w:p w:rsidR="0016268E" w:rsidRPr="0016268E" w:rsidRDefault="0016268E">
      <w:pPr>
        <w:rPr>
          <w:rFonts w:hint="cs"/>
          <w:sz w:val="32"/>
          <w:szCs w:val="28"/>
          <w:cs/>
          <w:lang w:val="en-US"/>
        </w:rPr>
      </w:pPr>
    </w:p>
    <w:sectPr w:rsidR="0016268E" w:rsidRPr="0016268E" w:rsidSect="0073793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4E" w:rsidRDefault="00A44A4E" w:rsidP="001B375C">
      <w:pPr>
        <w:spacing w:after="0" w:line="240" w:lineRule="auto"/>
      </w:pPr>
      <w:r>
        <w:separator/>
      </w:r>
    </w:p>
  </w:endnote>
  <w:endnote w:type="continuationSeparator" w:id="0">
    <w:p w:rsidR="00A44A4E" w:rsidRDefault="00A44A4E" w:rsidP="001B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altName w:val="Courier New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4E" w:rsidRDefault="00A44A4E" w:rsidP="001B375C">
      <w:pPr>
        <w:spacing w:after="0" w:line="240" w:lineRule="auto"/>
      </w:pPr>
      <w:r>
        <w:separator/>
      </w:r>
    </w:p>
  </w:footnote>
  <w:footnote w:type="continuationSeparator" w:id="0">
    <w:p w:rsidR="00A44A4E" w:rsidRDefault="00A44A4E" w:rsidP="001B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519"/>
      <w:tblW w:w="11199" w:type="dxa"/>
      <w:tblLayout w:type="fixed"/>
      <w:tblLook w:val="04A0"/>
    </w:tblPr>
    <w:tblGrid>
      <w:gridCol w:w="3936"/>
      <w:gridCol w:w="3402"/>
      <w:gridCol w:w="3861"/>
    </w:tblGrid>
    <w:tr w:rsidR="001B375C" w:rsidRPr="008256C7" w:rsidTr="00F419E0">
      <w:trPr>
        <w:trHeight w:val="1990"/>
      </w:trPr>
      <w:tc>
        <w:tcPr>
          <w:tcW w:w="3936" w:type="dxa"/>
        </w:tcPr>
        <w:p w:rsidR="001B375C" w:rsidRPr="00674334" w:rsidRDefault="001B375C" w:rsidP="00F419E0">
          <w:pPr>
            <w:tabs>
              <w:tab w:val="left" w:pos="658"/>
            </w:tabs>
            <w:spacing w:after="0" w:line="240" w:lineRule="auto"/>
            <w:rPr>
              <w:rFonts w:ascii="Kruti Dev 010" w:hAnsi="Kruti Dev 010" w:cs="Mangal"/>
              <w:b/>
              <w:bCs/>
              <w:sz w:val="28"/>
              <w:szCs w:val="28"/>
            </w:rPr>
          </w:pPr>
          <w:proofErr w:type="spellStart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>dsUnzh</w:t>
          </w:r>
          <w:proofErr w:type="spellEnd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 xml:space="preserve">; </w:t>
          </w:r>
          <w:proofErr w:type="spellStart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>fo|ky</w:t>
          </w:r>
          <w:proofErr w:type="spellEnd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 xml:space="preserve">; </w:t>
          </w:r>
          <w:proofErr w:type="spellStart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>lh</w:t>
          </w:r>
          <w:proofErr w:type="spellEnd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 xml:space="preserve">- </w:t>
          </w:r>
          <w:proofErr w:type="spellStart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>Vh</w:t>
          </w:r>
          <w:proofErr w:type="spellEnd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 xml:space="preserve">- </w:t>
          </w:r>
          <w:proofErr w:type="spellStart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>ih</w:t>
          </w:r>
          <w:proofErr w:type="spellEnd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 xml:space="preserve">- </w:t>
          </w:r>
          <w:proofErr w:type="spellStart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>ih</w:t>
          </w:r>
          <w:proofErr w:type="spellEnd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 xml:space="preserve">-] </w:t>
          </w:r>
          <w:proofErr w:type="spellStart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>eksrhiqjk</w:t>
          </w:r>
          <w:proofErr w:type="spellEnd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 xml:space="preserve"> </w:t>
          </w:r>
          <w:proofErr w:type="spellStart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>pkSdh</w:t>
          </w:r>
          <w:proofErr w:type="spellEnd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 xml:space="preserve">] </w:t>
          </w:r>
          <w:proofErr w:type="spellStart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>rglhy</w:t>
          </w:r>
          <w:proofErr w:type="spellEnd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 xml:space="preserve"> </w:t>
          </w:r>
          <w:proofErr w:type="spellStart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>NcM+k</w:t>
          </w:r>
          <w:proofErr w:type="spellEnd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 xml:space="preserve">] </w:t>
          </w:r>
        </w:p>
        <w:p w:rsidR="001B375C" w:rsidRPr="00674334" w:rsidRDefault="001B375C" w:rsidP="00F419E0">
          <w:pPr>
            <w:tabs>
              <w:tab w:val="left" w:pos="658"/>
            </w:tabs>
            <w:spacing w:after="0" w:line="240" w:lineRule="auto"/>
            <w:ind w:right="-108"/>
            <w:rPr>
              <w:rFonts w:ascii="Kruti Dev 010" w:hAnsi="Kruti Dev 010"/>
              <w:b/>
              <w:bCs/>
              <w:sz w:val="28"/>
              <w:szCs w:val="28"/>
            </w:rPr>
          </w:pPr>
          <w:proofErr w:type="spellStart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>ftyk</w:t>
          </w:r>
          <w:proofErr w:type="spellEnd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 xml:space="preserve"> </w:t>
          </w:r>
          <w:proofErr w:type="spellStart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>ckjka</w:t>
          </w:r>
          <w:proofErr w:type="spellEnd"/>
          <w:r w:rsidRPr="00674334">
            <w:rPr>
              <w:rFonts w:ascii="Kruti Dev 010" w:hAnsi="Kruti Dev 010" w:cs="Mangal"/>
              <w:b/>
              <w:bCs/>
              <w:sz w:val="28"/>
              <w:szCs w:val="28"/>
            </w:rPr>
            <w:t xml:space="preserve"> ¼jktLFkku½] fiu&amp;</w:t>
          </w:r>
          <w:r w:rsidRPr="00674334">
            <w:rPr>
              <w:rFonts w:ascii="Kruti Dev 010" w:hAnsi="Kruti Dev 010" w:cs="Mangal"/>
              <w:b/>
              <w:bCs/>
              <w:sz w:val="24"/>
              <w:szCs w:val="24"/>
            </w:rPr>
            <w:t>325220</w:t>
          </w:r>
        </w:p>
        <w:p w:rsidR="001B375C" w:rsidRPr="00674334" w:rsidRDefault="001B375C" w:rsidP="00F419E0">
          <w:pPr>
            <w:tabs>
              <w:tab w:val="left" w:pos="658"/>
              <w:tab w:val="center" w:pos="1930"/>
              <w:tab w:val="left" w:pos="3105"/>
            </w:tabs>
            <w:spacing w:after="0" w:line="240" w:lineRule="auto"/>
            <w:ind w:right="-52"/>
            <w:rPr>
              <w:rFonts w:ascii="Kruti Dev 010" w:hAnsi="Kruti Dev 010" w:cs="Mangal"/>
              <w:b/>
              <w:bCs/>
              <w:sz w:val="16"/>
              <w:szCs w:val="16"/>
            </w:rPr>
          </w:pPr>
          <w:r w:rsidRPr="00BF091A">
            <w:rPr>
              <w:rFonts w:ascii="Kruti Dev 010" w:hAnsi="Kruti Dev 010"/>
              <w:b/>
              <w:bCs/>
              <w:sz w:val="18"/>
              <w:szCs w:val="18"/>
            </w:rPr>
            <w:t>¼</w:t>
          </w:r>
          <w:r w:rsidRPr="00674334">
            <w:rPr>
              <w:rFonts w:ascii="Kruti Dev 011" w:hAnsi="Kruti Dev 011" w:hint="cs"/>
              <w:sz w:val="20"/>
              <w:cs/>
            </w:rPr>
            <w:t>शिक्षा</w:t>
          </w:r>
          <w:r w:rsidRPr="00674334">
            <w:rPr>
              <w:rFonts w:ascii="Kruti Dev 011" w:hAnsi="Kruti Dev 011" w:hint="cs"/>
              <w:b/>
              <w:bCs/>
              <w:sz w:val="16"/>
              <w:szCs w:val="16"/>
              <w:cs/>
            </w:rPr>
            <w:t xml:space="preserve"> </w:t>
          </w:r>
          <w:r w:rsidRPr="00674334">
            <w:rPr>
              <w:rFonts w:ascii="Kruti Dev 011" w:hAnsi="Kruti Dev 011"/>
              <w:b/>
              <w:bCs/>
              <w:sz w:val="24"/>
              <w:szCs w:val="24"/>
            </w:rPr>
            <w:t>ea=</w:t>
          </w:r>
          <w:proofErr w:type="spellStart"/>
          <w:r w:rsidRPr="00674334">
            <w:rPr>
              <w:rFonts w:ascii="Kruti Dev 011" w:hAnsi="Kruti Dev 011"/>
              <w:b/>
              <w:bCs/>
              <w:sz w:val="24"/>
              <w:szCs w:val="24"/>
            </w:rPr>
            <w:t>ky</w:t>
          </w:r>
          <w:proofErr w:type="spellEnd"/>
          <w:r w:rsidRPr="00674334">
            <w:rPr>
              <w:rFonts w:ascii="Kruti Dev 011" w:hAnsi="Kruti Dev 011"/>
              <w:b/>
              <w:bCs/>
              <w:sz w:val="24"/>
              <w:szCs w:val="24"/>
            </w:rPr>
            <w:t xml:space="preserve">;] </w:t>
          </w:r>
          <w:proofErr w:type="spellStart"/>
          <w:r w:rsidRPr="00674334">
            <w:rPr>
              <w:rFonts w:ascii="Kruti Dev 011" w:hAnsi="Kruti Dev 011"/>
              <w:b/>
              <w:bCs/>
              <w:sz w:val="24"/>
              <w:szCs w:val="24"/>
            </w:rPr>
            <w:t>Hkkjr</w:t>
          </w:r>
          <w:proofErr w:type="spellEnd"/>
          <w:r w:rsidRPr="00674334">
            <w:rPr>
              <w:rFonts w:ascii="Kruti Dev 011" w:hAnsi="Kruti Dev 011"/>
              <w:b/>
              <w:bCs/>
              <w:sz w:val="24"/>
              <w:szCs w:val="24"/>
            </w:rPr>
            <w:t xml:space="preserve"> </w:t>
          </w:r>
          <w:proofErr w:type="spellStart"/>
          <w:r w:rsidRPr="00674334">
            <w:rPr>
              <w:rFonts w:ascii="Kruti Dev 011" w:hAnsi="Kruti Dev 011"/>
              <w:b/>
              <w:bCs/>
              <w:sz w:val="24"/>
              <w:szCs w:val="24"/>
            </w:rPr>
            <w:t>ljdkj</w:t>
          </w:r>
          <w:proofErr w:type="spellEnd"/>
          <w:r w:rsidRPr="00674334">
            <w:rPr>
              <w:rFonts w:ascii="Kruti Dev 011" w:hAnsi="Kruti Dev 011"/>
              <w:b/>
              <w:bCs/>
              <w:sz w:val="24"/>
              <w:szCs w:val="24"/>
            </w:rPr>
            <w:t xml:space="preserve"> </w:t>
          </w:r>
          <w:proofErr w:type="spellStart"/>
          <w:r w:rsidRPr="00674334">
            <w:rPr>
              <w:rFonts w:ascii="Kruti Dev 011" w:hAnsi="Kruti Dev 011"/>
              <w:b/>
              <w:bCs/>
              <w:sz w:val="24"/>
              <w:szCs w:val="24"/>
            </w:rPr>
            <w:t>ds</w:t>
          </w:r>
          <w:proofErr w:type="spellEnd"/>
          <w:r w:rsidRPr="00674334">
            <w:rPr>
              <w:rFonts w:ascii="Kruti Dev 011" w:hAnsi="Kruti Dev 011"/>
              <w:b/>
              <w:bCs/>
              <w:sz w:val="24"/>
              <w:szCs w:val="24"/>
            </w:rPr>
            <w:t xml:space="preserve"> v/khu</w:t>
          </w:r>
          <w:r w:rsidRPr="00674334">
            <w:rPr>
              <w:rFonts w:ascii="Kruti Dev 010" w:hAnsi="Kruti Dev 010"/>
              <w:b/>
              <w:bCs/>
              <w:sz w:val="16"/>
              <w:szCs w:val="16"/>
            </w:rPr>
            <w:t>½</w:t>
          </w:r>
        </w:p>
        <w:p w:rsidR="001B375C" w:rsidRPr="00674334" w:rsidRDefault="001B375C" w:rsidP="00F419E0">
          <w:pPr>
            <w:tabs>
              <w:tab w:val="left" w:pos="658"/>
            </w:tabs>
            <w:spacing w:after="0" w:line="240" w:lineRule="auto"/>
            <w:rPr>
              <w:rFonts w:asciiTheme="majorHAnsi" w:hAnsiTheme="majorHAnsi"/>
              <w:b/>
              <w:bCs/>
              <w:color w:val="000000" w:themeColor="text1"/>
              <w:sz w:val="20"/>
            </w:rPr>
          </w:pPr>
          <w:r w:rsidRPr="00674334">
            <w:rPr>
              <w:rFonts w:asciiTheme="majorHAnsi" w:hAnsiTheme="majorHAnsi"/>
              <w:b/>
              <w:bCs/>
              <w:color w:val="000000" w:themeColor="text1"/>
              <w:sz w:val="20"/>
            </w:rPr>
            <w:t>website: -</w:t>
          </w:r>
          <w:proofErr w:type="spellStart"/>
          <w:r w:rsidRPr="00674334">
            <w:rPr>
              <w:rFonts w:asciiTheme="majorHAnsi" w:hAnsiTheme="majorHAnsi"/>
              <w:b/>
              <w:bCs/>
              <w:color w:val="000000" w:themeColor="text1"/>
              <w:sz w:val="20"/>
            </w:rPr>
            <w:t>chhabractpp.kvs.ac.in</w:t>
          </w:r>
          <w:proofErr w:type="spellEnd"/>
          <w:r w:rsidRPr="00674334">
            <w:rPr>
              <w:rFonts w:asciiTheme="majorHAnsi" w:hAnsiTheme="majorHAnsi"/>
              <w:b/>
              <w:bCs/>
              <w:color w:val="000000" w:themeColor="text1"/>
              <w:sz w:val="20"/>
            </w:rPr>
            <w:t xml:space="preserve"> </w:t>
          </w:r>
        </w:p>
        <w:p w:rsidR="001B375C" w:rsidRPr="00A631E8" w:rsidRDefault="001B375C" w:rsidP="00F419E0">
          <w:pPr>
            <w:tabs>
              <w:tab w:val="left" w:pos="658"/>
            </w:tabs>
            <w:spacing w:after="0" w:line="240" w:lineRule="auto"/>
            <w:rPr>
              <w:rFonts w:asciiTheme="majorHAnsi" w:hAnsiTheme="majorHAnsi"/>
              <w:color w:val="000000" w:themeColor="text1"/>
              <w:sz w:val="24"/>
              <w:szCs w:val="24"/>
            </w:rPr>
          </w:pPr>
          <w:proofErr w:type="spellStart"/>
          <w:r w:rsidRPr="00674334">
            <w:rPr>
              <w:rFonts w:asciiTheme="majorHAnsi" w:hAnsiTheme="majorHAnsi"/>
              <w:color w:val="000000" w:themeColor="text1"/>
              <w:sz w:val="20"/>
            </w:rPr>
            <w:t>CBSE</w:t>
          </w:r>
          <w:proofErr w:type="spellEnd"/>
          <w:r w:rsidRPr="00674334">
            <w:rPr>
              <w:rFonts w:asciiTheme="majorHAnsi" w:hAnsiTheme="majorHAnsi"/>
              <w:color w:val="000000" w:themeColor="text1"/>
              <w:sz w:val="20"/>
            </w:rPr>
            <w:t xml:space="preserve"> </w:t>
          </w:r>
          <w:proofErr w:type="spellStart"/>
          <w:r w:rsidRPr="00674334">
            <w:rPr>
              <w:rFonts w:asciiTheme="majorHAnsi" w:hAnsiTheme="majorHAnsi"/>
              <w:color w:val="000000" w:themeColor="text1"/>
              <w:sz w:val="20"/>
            </w:rPr>
            <w:t>SCH</w:t>
          </w:r>
          <w:proofErr w:type="spellEnd"/>
          <w:r w:rsidRPr="00674334">
            <w:rPr>
              <w:rFonts w:asciiTheme="majorHAnsi" w:hAnsiTheme="majorHAnsi"/>
              <w:color w:val="000000" w:themeColor="text1"/>
              <w:sz w:val="20"/>
            </w:rPr>
            <w:t xml:space="preserve"> NO-14194, </w:t>
          </w:r>
          <w:proofErr w:type="spellStart"/>
          <w:r w:rsidRPr="00674334">
            <w:rPr>
              <w:rFonts w:asciiTheme="majorHAnsi" w:hAnsiTheme="majorHAnsi"/>
              <w:color w:val="000000" w:themeColor="text1"/>
              <w:sz w:val="20"/>
            </w:rPr>
            <w:t>AFF</w:t>
          </w:r>
          <w:proofErr w:type="spellEnd"/>
          <w:r w:rsidRPr="00674334">
            <w:rPr>
              <w:rFonts w:asciiTheme="majorHAnsi" w:hAnsiTheme="majorHAnsi"/>
              <w:color w:val="000000" w:themeColor="text1"/>
              <w:sz w:val="20"/>
            </w:rPr>
            <w:t>. NO-1700069</w:t>
          </w:r>
        </w:p>
      </w:tc>
      <w:tc>
        <w:tcPr>
          <w:tcW w:w="3402" w:type="dxa"/>
        </w:tcPr>
        <w:p w:rsidR="001B375C" w:rsidRPr="00615295" w:rsidRDefault="001B375C" w:rsidP="00F419E0">
          <w:pPr>
            <w:spacing w:after="0" w:line="240" w:lineRule="auto"/>
            <w:rPr>
              <w:rFonts w:ascii="Kruti Dev 010" w:hAnsi="Kruti Dev 010"/>
              <w:b/>
              <w:bCs/>
              <w:sz w:val="24"/>
              <w:szCs w:val="24"/>
            </w:rPr>
          </w:pPr>
          <w:r>
            <w:rPr>
              <w:rFonts w:ascii="Kruti Dev 010" w:hAnsi="Kruti Dev 010"/>
              <w:b/>
              <w:bCs/>
              <w:noProof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80645</wp:posOffset>
                </wp:positionV>
                <wp:extent cx="923925" cy="1066800"/>
                <wp:effectExtent l="19050" t="0" r="9525" b="0"/>
                <wp:wrapNone/>
                <wp:docPr id="7" name="Picture 1" descr="C:\Users\hp\Desktop\ajad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ajad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B2E70">
            <w:rPr>
              <w:rFonts w:ascii="Kruti Dev 010" w:hAnsi="Kruti Dev 010"/>
              <w:b/>
              <w:bCs/>
              <w:noProof/>
              <w:szCs w:val="22"/>
            </w:rPr>
            <w:drawing>
              <wp:inline distT="0" distB="0" distL="0" distR="0">
                <wp:extent cx="952500" cy="1143000"/>
                <wp:effectExtent l="19050" t="0" r="0" b="0"/>
                <wp:docPr id="13" name="Picture 1" descr="G:\KV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KV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508" cy="1156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1" w:type="dxa"/>
        </w:tcPr>
        <w:p w:rsidR="001B375C" w:rsidRPr="00674334" w:rsidRDefault="001B375C" w:rsidP="00F419E0">
          <w:pPr>
            <w:spacing w:after="0" w:line="240" w:lineRule="auto"/>
            <w:ind w:left="-108"/>
            <w:jc w:val="both"/>
            <w:rPr>
              <w:rFonts w:asciiTheme="majorHAnsi" w:hAnsiTheme="majorHAnsi"/>
              <w:b/>
              <w:bCs/>
              <w:sz w:val="24"/>
              <w:szCs w:val="24"/>
            </w:rPr>
          </w:pPr>
          <w:r w:rsidRPr="00674334">
            <w:rPr>
              <w:rFonts w:asciiTheme="majorHAnsi" w:hAnsiTheme="majorHAnsi"/>
              <w:b/>
              <w:bCs/>
              <w:sz w:val="20"/>
            </w:rPr>
            <w:t xml:space="preserve">  </w:t>
          </w:r>
          <w:r w:rsidRPr="00674334">
            <w:rPr>
              <w:rFonts w:asciiTheme="majorHAnsi" w:hAnsiTheme="majorHAnsi"/>
              <w:b/>
              <w:bCs/>
              <w:sz w:val="24"/>
              <w:szCs w:val="24"/>
            </w:rPr>
            <w:t xml:space="preserve">KENDRIYA VIDYALAYA </w:t>
          </w:r>
          <w:proofErr w:type="spellStart"/>
          <w:r w:rsidRPr="00674334">
            <w:rPr>
              <w:rFonts w:asciiTheme="majorHAnsi" w:hAnsiTheme="majorHAnsi"/>
              <w:b/>
              <w:bCs/>
              <w:sz w:val="24"/>
              <w:szCs w:val="24"/>
            </w:rPr>
            <w:t>C.T.P.P.</w:t>
          </w:r>
          <w:proofErr w:type="spellEnd"/>
        </w:p>
        <w:p w:rsidR="001B375C" w:rsidRPr="00674334" w:rsidRDefault="001B375C" w:rsidP="00F419E0">
          <w:pPr>
            <w:spacing w:after="0" w:line="240" w:lineRule="auto"/>
            <w:ind w:left="-108"/>
            <w:jc w:val="both"/>
            <w:rPr>
              <w:rFonts w:asciiTheme="majorHAnsi" w:hAnsiTheme="majorHAnsi"/>
              <w:b/>
              <w:bCs/>
              <w:sz w:val="24"/>
              <w:szCs w:val="24"/>
            </w:rPr>
          </w:pPr>
          <w:r w:rsidRPr="00674334">
            <w:rPr>
              <w:rFonts w:asciiTheme="majorHAnsi" w:hAnsiTheme="majorHAnsi"/>
              <w:b/>
              <w:bCs/>
              <w:sz w:val="24"/>
              <w:szCs w:val="24"/>
            </w:rPr>
            <w:t xml:space="preserve">  Motipura </w:t>
          </w:r>
          <w:proofErr w:type="spellStart"/>
          <w:r w:rsidRPr="00674334">
            <w:rPr>
              <w:rFonts w:asciiTheme="majorHAnsi" w:hAnsiTheme="majorHAnsi"/>
              <w:b/>
              <w:bCs/>
              <w:sz w:val="24"/>
              <w:szCs w:val="24"/>
            </w:rPr>
            <w:t>Chouki</w:t>
          </w:r>
          <w:proofErr w:type="spellEnd"/>
          <w:r w:rsidRPr="00674334">
            <w:rPr>
              <w:rFonts w:asciiTheme="majorHAnsi" w:hAnsiTheme="majorHAnsi"/>
              <w:b/>
              <w:bCs/>
              <w:sz w:val="24"/>
              <w:szCs w:val="24"/>
            </w:rPr>
            <w:t xml:space="preserve">, Chhabra,  </w:t>
          </w:r>
        </w:p>
        <w:p w:rsidR="001B375C" w:rsidRPr="00674334" w:rsidRDefault="001B375C" w:rsidP="00F419E0">
          <w:pPr>
            <w:spacing w:after="0" w:line="240" w:lineRule="auto"/>
            <w:ind w:left="-108"/>
            <w:jc w:val="both"/>
            <w:rPr>
              <w:rFonts w:asciiTheme="majorHAnsi" w:hAnsiTheme="majorHAnsi"/>
              <w:b/>
              <w:bCs/>
              <w:sz w:val="24"/>
              <w:szCs w:val="24"/>
            </w:rPr>
          </w:pPr>
          <w:r w:rsidRPr="00674334">
            <w:rPr>
              <w:rFonts w:asciiTheme="majorHAnsi" w:hAnsiTheme="majorHAnsi"/>
              <w:b/>
              <w:bCs/>
              <w:sz w:val="24"/>
              <w:szCs w:val="24"/>
            </w:rPr>
            <w:t xml:space="preserve">  </w:t>
          </w:r>
          <w:proofErr w:type="spellStart"/>
          <w:r w:rsidRPr="00674334">
            <w:rPr>
              <w:rFonts w:asciiTheme="majorHAnsi" w:hAnsiTheme="majorHAnsi" w:cs="Mangal"/>
              <w:b/>
              <w:bCs/>
              <w:sz w:val="24"/>
              <w:szCs w:val="24"/>
              <w:lang w:val="en-US"/>
            </w:rPr>
            <w:t>Distt.Baran</w:t>
          </w:r>
          <w:proofErr w:type="spellEnd"/>
          <w:r w:rsidRPr="00674334">
            <w:rPr>
              <w:rFonts w:asciiTheme="majorHAnsi" w:hAnsiTheme="majorHAnsi"/>
              <w:b/>
              <w:bCs/>
              <w:sz w:val="24"/>
              <w:szCs w:val="24"/>
            </w:rPr>
            <w:t xml:space="preserve"> (Raj.) , Pin: 325220</w:t>
          </w:r>
        </w:p>
        <w:p w:rsidR="001B375C" w:rsidRPr="00674334" w:rsidRDefault="001B375C" w:rsidP="00F419E0">
          <w:pPr>
            <w:spacing w:after="0" w:line="240" w:lineRule="auto"/>
            <w:ind w:left="-108"/>
            <w:jc w:val="both"/>
            <w:rPr>
              <w:rFonts w:asciiTheme="majorHAnsi" w:hAnsiTheme="majorHAnsi"/>
              <w:b/>
              <w:bCs/>
              <w:sz w:val="24"/>
              <w:szCs w:val="24"/>
            </w:rPr>
          </w:pPr>
          <w:r w:rsidRPr="00674334">
            <w:rPr>
              <w:rFonts w:asciiTheme="majorHAnsi" w:hAnsiTheme="majorHAnsi"/>
              <w:b/>
              <w:bCs/>
              <w:sz w:val="24"/>
              <w:szCs w:val="24"/>
            </w:rPr>
            <w:t xml:space="preserve">  Phone No. : 07452-225025</w:t>
          </w:r>
        </w:p>
        <w:p w:rsidR="001B375C" w:rsidRPr="00674334" w:rsidRDefault="001B375C" w:rsidP="00F419E0">
          <w:pPr>
            <w:tabs>
              <w:tab w:val="left" w:pos="658"/>
            </w:tabs>
            <w:spacing w:after="0" w:line="240" w:lineRule="auto"/>
            <w:jc w:val="both"/>
            <w:rPr>
              <w:rFonts w:asciiTheme="majorHAnsi" w:hAnsiTheme="majorHAnsi"/>
              <w:b/>
              <w:bCs/>
              <w:color w:val="000000" w:themeColor="text1"/>
              <w:szCs w:val="22"/>
            </w:rPr>
          </w:pPr>
          <w:r w:rsidRPr="00674334">
            <w:rPr>
              <w:rFonts w:asciiTheme="majorHAnsi" w:hAnsiTheme="majorHAnsi"/>
              <w:b/>
              <w:bCs/>
              <w:szCs w:val="22"/>
            </w:rPr>
            <w:t xml:space="preserve">Email: </w:t>
          </w:r>
          <w:hyperlink r:id="rId3" w:history="1">
            <w:r w:rsidRPr="00674334">
              <w:rPr>
                <w:rStyle w:val="Hyperlink"/>
                <w:rFonts w:asciiTheme="majorHAnsi" w:hAnsiTheme="majorHAnsi"/>
                <w:b/>
                <w:bCs/>
                <w:color w:val="000000" w:themeColor="text1"/>
                <w:szCs w:val="22"/>
              </w:rPr>
              <w:t>kvctpp.chhabra@gmail.com</w:t>
            </w:r>
          </w:hyperlink>
        </w:p>
        <w:p w:rsidR="001B375C" w:rsidRPr="00B77D0B" w:rsidRDefault="001B375C" w:rsidP="00F419E0">
          <w:pPr>
            <w:tabs>
              <w:tab w:val="left" w:pos="658"/>
            </w:tabs>
            <w:spacing w:after="0" w:line="240" w:lineRule="auto"/>
            <w:ind w:right="-113"/>
            <w:jc w:val="both"/>
            <w:rPr>
              <w:rFonts w:asciiTheme="majorHAnsi" w:hAnsiTheme="majorHAnsi"/>
              <w:b/>
              <w:bCs/>
              <w:color w:val="000000" w:themeColor="text1"/>
              <w:szCs w:val="22"/>
              <w:cs/>
            </w:rPr>
          </w:pPr>
          <w:r w:rsidRPr="00674334">
            <w:rPr>
              <w:b/>
              <w:bCs/>
              <w:sz w:val="20"/>
            </w:rPr>
            <w:t>(</w:t>
          </w:r>
          <w:r w:rsidRPr="00674334">
            <w:rPr>
              <w:b/>
              <w:bCs/>
              <w:sz w:val="18"/>
              <w:szCs w:val="18"/>
            </w:rPr>
            <w:t>Under the Ministry of Education, Govt. of India</w:t>
          </w:r>
          <w:r w:rsidRPr="00674334">
            <w:rPr>
              <w:b/>
              <w:bCs/>
              <w:sz w:val="20"/>
            </w:rPr>
            <w:t>)</w:t>
          </w:r>
        </w:p>
      </w:tc>
    </w:tr>
  </w:tbl>
  <w:p w:rsidR="001B375C" w:rsidRDefault="001B375C" w:rsidP="001B375C">
    <w:pPr>
      <w:pStyle w:val="Header"/>
    </w:pPr>
  </w:p>
  <w:p w:rsidR="001B375C" w:rsidRDefault="001B375C" w:rsidP="001B375C">
    <w:pPr>
      <w:pStyle w:val="Header"/>
    </w:pPr>
  </w:p>
  <w:p w:rsidR="001B375C" w:rsidRPr="00BF0016" w:rsidRDefault="001B375C" w:rsidP="001B375C">
    <w:pPr>
      <w:pStyle w:val="Header"/>
    </w:pPr>
  </w:p>
  <w:p w:rsidR="001B375C" w:rsidRPr="00C3477E" w:rsidRDefault="001B375C" w:rsidP="001B375C">
    <w:pPr>
      <w:pStyle w:val="Header"/>
    </w:pPr>
  </w:p>
  <w:p w:rsidR="001B375C" w:rsidRDefault="001B375C" w:rsidP="001B375C">
    <w:pPr>
      <w:pStyle w:val="Header"/>
    </w:pPr>
  </w:p>
  <w:p w:rsidR="001B375C" w:rsidRDefault="001B375C">
    <w:pPr>
      <w:pStyle w:val="Header"/>
    </w:pP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6.2pt;margin-top:15.9pt;width:600.65pt;height:0;z-index:251660288" o:connectortype="straight" strokeweight="3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375C"/>
    <w:rsid w:val="000A0E3E"/>
    <w:rsid w:val="0016268E"/>
    <w:rsid w:val="001B375C"/>
    <w:rsid w:val="0035194B"/>
    <w:rsid w:val="0073793A"/>
    <w:rsid w:val="00A4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5C"/>
  </w:style>
  <w:style w:type="paragraph" w:styleId="Footer">
    <w:name w:val="footer"/>
    <w:basedOn w:val="Normal"/>
    <w:link w:val="FooterChar"/>
    <w:uiPriority w:val="99"/>
    <w:semiHidden/>
    <w:unhideWhenUsed/>
    <w:rsid w:val="001B3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75C"/>
  </w:style>
  <w:style w:type="character" w:styleId="Hyperlink">
    <w:name w:val="Hyperlink"/>
    <w:basedOn w:val="DefaultParagraphFont"/>
    <w:uiPriority w:val="99"/>
    <w:unhideWhenUsed/>
    <w:rsid w:val="001B3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5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5C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1B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vctpp.chhabr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2022-02-28T09:18:00Z</cp:lastPrinted>
  <dcterms:created xsi:type="dcterms:W3CDTF">2022-02-28T08:58:00Z</dcterms:created>
  <dcterms:modified xsi:type="dcterms:W3CDTF">2022-02-28T09:18:00Z</dcterms:modified>
</cp:coreProperties>
</file>